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10" w:rsidRDefault="00340F31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32"/>
          <w:szCs w:val="32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32"/>
          <w:szCs w:val="32"/>
        </w:rPr>
        <w:t>Гарантии р</w:t>
      </w:r>
      <w:r>
        <w:rPr>
          <w:rFonts w:ascii="PT Astra Serif" w:eastAsia="PT Astra Serif" w:hAnsi="PT Astra Serif" w:cs="PT Astra Serif"/>
          <w:b/>
          <w:bCs/>
          <w:color w:val="000000"/>
          <w:sz w:val="32"/>
          <w:szCs w:val="32"/>
        </w:rPr>
        <w:t xml:space="preserve">аботникам </w:t>
      </w:r>
      <w:r>
        <w:rPr>
          <w:rFonts w:ascii="PT Astra Serif" w:hAnsi="PT Astra Serif" w:cs="PT Astra Serif"/>
          <w:b/>
          <w:bCs/>
          <w:sz w:val="32"/>
          <w:szCs w:val="32"/>
        </w:rPr>
        <w:t>«</w:t>
      </w:r>
      <w:proofErr w:type="spellStart"/>
      <w:r>
        <w:rPr>
          <w:rFonts w:ascii="PT Astra Serif" w:hAnsi="PT Astra Serif" w:cs="PT Astra Serif"/>
          <w:b/>
          <w:bCs/>
          <w:sz w:val="32"/>
          <w:szCs w:val="32"/>
        </w:rPr>
        <w:t>Бийского</w:t>
      </w:r>
      <w:proofErr w:type="spellEnd"/>
      <w:r>
        <w:rPr>
          <w:rFonts w:ascii="PT Astra Serif" w:hAnsi="PT Astra Serif" w:cs="PT Astra Serif"/>
          <w:b/>
          <w:bCs/>
          <w:sz w:val="32"/>
          <w:szCs w:val="32"/>
        </w:rPr>
        <w:t xml:space="preserve"> </w:t>
      </w:r>
      <w:proofErr w:type="spellStart"/>
      <w:r>
        <w:rPr>
          <w:rFonts w:ascii="PT Astra Serif" w:hAnsi="PT Astra Serif" w:cs="PT Astra Serif"/>
          <w:b/>
          <w:bCs/>
          <w:sz w:val="32"/>
          <w:szCs w:val="32"/>
        </w:rPr>
        <w:t>олеумного</w:t>
      </w:r>
      <w:proofErr w:type="spellEnd"/>
      <w:r>
        <w:rPr>
          <w:rFonts w:ascii="PT Astra Serif" w:hAnsi="PT Astra Serif" w:cs="PT Astra Serif"/>
          <w:b/>
          <w:bCs/>
          <w:sz w:val="32"/>
          <w:szCs w:val="32"/>
        </w:rPr>
        <w:t xml:space="preserve"> завода» – филиала </w:t>
      </w:r>
      <w:r>
        <w:rPr>
          <w:rFonts w:ascii="PT Astra Serif" w:hAnsi="PT Astra Serif" w:cs="PT Astra Serif"/>
          <w:b/>
          <w:bCs/>
          <w:sz w:val="32"/>
          <w:szCs w:val="32"/>
        </w:rPr>
        <w:br/>
      </w:r>
      <w:r w:rsidR="004C6A92">
        <w:rPr>
          <w:rFonts w:ascii="PT Astra Serif" w:hAnsi="PT Astra Serif" w:cs="PT Astra Serif"/>
          <w:b/>
          <w:bCs/>
          <w:sz w:val="32"/>
          <w:szCs w:val="32"/>
        </w:rPr>
        <w:t>ФКП</w:t>
      </w:r>
      <w:r>
        <w:rPr>
          <w:rFonts w:ascii="PT Astra Serif" w:hAnsi="PT Astra Serif" w:cs="PT Astra Serif"/>
          <w:b/>
          <w:bCs/>
          <w:sz w:val="32"/>
          <w:szCs w:val="32"/>
        </w:rPr>
        <w:t xml:space="preserve"> </w:t>
      </w:r>
      <w:r>
        <w:rPr>
          <w:rFonts w:ascii="PT Astra Serif" w:hAnsi="PT Astra Serif" w:cs="PT Astra Serif"/>
          <w:b/>
          <w:bCs/>
          <w:sz w:val="32"/>
          <w:szCs w:val="32"/>
        </w:rPr>
        <w:t>«Завод имени Я.М. Свердлова»</w:t>
      </w:r>
      <w:r>
        <w:rPr>
          <w:rFonts w:ascii="PT Astra Serif" w:eastAsia="PT Astra Serif" w:hAnsi="PT Astra Serif" w:cs="PT Astra Serif"/>
          <w:b/>
          <w:bCs/>
          <w:color w:val="000000"/>
          <w:sz w:val="32"/>
          <w:szCs w:val="32"/>
        </w:rPr>
        <w:t xml:space="preserve"> </w:t>
      </w:r>
    </w:p>
    <w:p w:rsidR="00A86010" w:rsidRDefault="00A8601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86010" w:rsidRDefault="004C6A92" w:rsidP="00340F31">
      <w:pPr>
        <w:spacing w:after="0"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hAnsi="PT Astra Serif" w:cs="PT Astra Serif"/>
          <w:sz w:val="28"/>
          <w:szCs w:val="28"/>
        </w:rPr>
        <w:t>стабильная достойная заработная плата (от 50 000 руб.)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hAnsi="PT Astra Serif" w:cs="PT Astra Serif"/>
          <w:sz w:val="28"/>
          <w:szCs w:val="28"/>
        </w:rPr>
        <w:t>предоставление общежития иногородним гражданам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86010" w:rsidRDefault="004C6A92" w:rsidP="00340F31">
      <w:pPr>
        <w:spacing w:after="0"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частичная оплата стоимости питания, выплата компенсации на питание за работу во вредных условиях труда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Default="004C6A92" w:rsidP="00340F31">
      <w:pPr>
        <w:spacing w:after="0"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hAnsi="PT Astra Serif" w:cs="PT Astra Serif"/>
          <w:sz w:val="28"/>
          <w:szCs w:val="28"/>
        </w:rPr>
        <w:t>13-ая зарплата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86010" w:rsidRDefault="004C6A92" w:rsidP="00340F31">
      <w:pPr>
        <w:spacing w:after="0"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hAnsi="PT Astra Serif" w:cs="PT Astra Serif"/>
          <w:sz w:val="28"/>
          <w:szCs w:val="28"/>
        </w:rPr>
        <w:t>обучение, карьерный рост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86010" w:rsidRDefault="004C6A92" w:rsidP="00340F31">
      <w:pPr>
        <w:spacing w:after="0"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hAnsi="PT Astra Serif" w:cs="PT Astra Serif"/>
          <w:sz w:val="28"/>
          <w:szCs w:val="28"/>
        </w:rPr>
        <w:t>отсрочка на период мобилизации и призыва в армию на период трудоустройства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материальная помощь работникам, вернувшимся после службы в рядах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РА</w:t>
      </w:r>
      <w:r w:rsidR="00340F31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и флота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Default="004C6A92" w:rsidP="00340F31">
      <w:pPr>
        <w:spacing w:after="0"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hAnsi="PT Astra Serif" w:cs="PT Astra Serif"/>
          <w:sz w:val="28"/>
          <w:szCs w:val="28"/>
        </w:rPr>
        <w:t>бесплатное прохождение медицинского осмотра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единовременное вознаграждение на лечение и отдых при уходе в отпуск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дополни</w:t>
      </w:r>
      <w:bookmarkStart w:id="0" w:name="_GoBack"/>
      <w:bookmarkEnd w:id="0"/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тельные дни к отпуску в зависимости от условий труда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дополнительный отпуск за ненормированный рабочий день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Default="004C6A92" w:rsidP="00340F31">
      <w:pPr>
        <w:spacing w:after="0"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hAnsi="PT Astra Serif" w:cs="PT Astra Serif"/>
          <w:sz w:val="28"/>
          <w:szCs w:val="28"/>
        </w:rPr>
        <w:t>лечение в санатории-профилактории «</w:t>
      </w:r>
      <w:r>
        <w:rPr>
          <w:rFonts w:ascii="PT Astra Serif" w:hAnsi="PT Astra Serif" w:cs="PT Astra Serif"/>
          <w:sz w:val="28"/>
          <w:szCs w:val="28"/>
        </w:rPr>
        <w:t>Н</w:t>
      </w:r>
      <w:r w:rsidRPr="004C6A92">
        <w:rPr>
          <w:rFonts w:ascii="PT Astra Serif" w:hAnsi="PT Astra Serif" w:cs="PT Astra Serif"/>
          <w:sz w:val="28"/>
          <w:szCs w:val="28"/>
        </w:rPr>
        <w:t>ина»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компенсация стоимости протезирования зубов;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вознаграждение за выслугу лет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Default="004C6A92" w:rsidP="00340F31">
      <w:pPr>
        <w:spacing w:after="0"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hAnsi="PT Astra Serif" w:cs="PT Astra Serif"/>
          <w:sz w:val="28"/>
          <w:szCs w:val="28"/>
        </w:rPr>
        <w:t>льготный стаж для выхода на пенсию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присвоение звания «ветеран труда завода», «почетный ветеран труда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завода» с ежемесячной выплатой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единовременная материальная помощь работникам за долголетний 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безупречный труд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поощрение работников в честь юбилейных дат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выдача денежных сертификатов детям работников (1 класс, выпускники)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ежегодные подарки к новому году детям до 14-ти лет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tabs>
          <w:tab w:val="left" w:pos="992"/>
        </w:tabs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предоставление оплачиваемого выходного дня для регистрации брака и в случае смерти близкого родственника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tabs>
          <w:tab w:val="left" w:pos="992"/>
        </w:tabs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профсоюзная и молодежная организации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:rsidR="00A86010" w:rsidRPr="004C6A92" w:rsidRDefault="004C6A92" w:rsidP="00340F31">
      <w:pPr>
        <w:tabs>
          <w:tab w:val="left" w:pos="992"/>
        </w:tabs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– 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секции и кружки во дворце культуры и спорта «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БОЗ</w:t>
      </w:r>
      <w:r w:rsidRPr="004C6A92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5D6492"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sectPr w:rsidR="00A86010" w:rsidRPr="004C6A92" w:rsidSect="005D6492">
      <w:pgSz w:w="11906" w:h="16838"/>
      <w:pgMar w:top="1134" w:right="680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697A"/>
    <w:multiLevelType w:val="multilevel"/>
    <w:tmpl w:val="947E167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CE86A4C"/>
    <w:multiLevelType w:val="multilevel"/>
    <w:tmpl w:val="F7D8A40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E44F3"/>
    <w:multiLevelType w:val="multilevel"/>
    <w:tmpl w:val="D25A49C0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133A4"/>
    <w:multiLevelType w:val="multilevel"/>
    <w:tmpl w:val="D6343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FD8305E"/>
    <w:multiLevelType w:val="hybridMultilevel"/>
    <w:tmpl w:val="8136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65AB2"/>
    <w:multiLevelType w:val="multilevel"/>
    <w:tmpl w:val="7660BA36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86010"/>
    <w:rsid w:val="00340F31"/>
    <w:rsid w:val="004C6A92"/>
    <w:rsid w:val="005D6492"/>
    <w:rsid w:val="00A8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A8601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A8601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8601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8601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8601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8601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8601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8601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8601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A8601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A8601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A8601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A8601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A8601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A8601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A860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A8601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A8601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A8601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A86010"/>
    <w:rPr>
      <w:sz w:val="24"/>
      <w:szCs w:val="24"/>
    </w:rPr>
  </w:style>
  <w:style w:type="character" w:customStyle="1" w:styleId="QuoteChar">
    <w:name w:val="Quote Char"/>
    <w:uiPriority w:val="29"/>
    <w:qFormat/>
    <w:rsid w:val="00A86010"/>
    <w:rPr>
      <w:i/>
    </w:rPr>
  </w:style>
  <w:style w:type="character" w:customStyle="1" w:styleId="IntenseQuoteChar">
    <w:name w:val="Intense Quote Char"/>
    <w:uiPriority w:val="30"/>
    <w:qFormat/>
    <w:rsid w:val="00A86010"/>
    <w:rPr>
      <w:i/>
    </w:rPr>
  </w:style>
  <w:style w:type="character" w:customStyle="1" w:styleId="HeaderChar">
    <w:name w:val="Header Char"/>
    <w:basedOn w:val="a0"/>
    <w:uiPriority w:val="99"/>
    <w:qFormat/>
    <w:rsid w:val="00A86010"/>
  </w:style>
  <w:style w:type="character" w:customStyle="1" w:styleId="CaptionChar">
    <w:name w:val="Caption Char"/>
    <w:uiPriority w:val="99"/>
    <w:qFormat/>
    <w:rsid w:val="00A86010"/>
  </w:style>
  <w:style w:type="character" w:customStyle="1" w:styleId="FootnoteTextChar">
    <w:name w:val="Footnote Text Char"/>
    <w:uiPriority w:val="99"/>
    <w:qFormat/>
    <w:rsid w:val="00A86010"/>
    <w:rPr>
      <w:sz w:val="18"/>
    </w:rPr>
  </w:style>
  <w:style w:type="character" w:customStyle="1" w:styleId="EndnoteTextChar">
    <w:name w:val="Endnote Text Char"/>
    <w:uiPriority w:val="99"/>
    <w:qFormat/>
    <w:rsid w:val="00A86010"/>
    <w:rPr>
      <w:sz w:val="20"/>
    </w:rPr>
  </w:style>
  <w:style w:type="character" w:customStyle="1" w:styleId="1">
    <w:name w:val="Заголовок 1 Знак"/>
    <w:link w:val="Heading1"/>
    <w:uiPriority w:val="9"/>
    <w:qFormat/>
    <w:rsid w:val="00A8601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A86010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A8601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A8601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A8601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A8601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A860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A8601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A86010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A86010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A86010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A86010"/>
    <w:rPr>
      <w:i/>
    </w:rPr>
  </w:style>
  <w:style w:type="character" w:customStyle="1" w:styleId="a7">
    <w:name w:val="Выделенная цитата Знак"/>
    <w:link w:val="a8"/>
    <w:uiPriority w:val="30"/>
    <w:qFormat/>
    <w:rsid w:val="00A86010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A86010"/>
  </w:style>
  <w:style w:type="character" w:customStyle="1" w:styleId="FooterChar">
    <w:name w:val="Footer Char"/>
    <w:uiPriority w:val="99"/>
    <w:qFormat/>
    <w:rsid w:val="00A86010"/>
  </w:style>
  <w:style w:type="character" w:customStyle="1" w:styleId="aa">
    <w:name w:val="Нижний колонтитул Знак"/>
    <w:link w:val="Footer"/>
    <w:uiPriority w:val="99"/>
    <w:qFormat/>
    <w:rsid w:val="00A86010"/>
  </w:style>
  <w:style w:type="character" w:styleId="ab">
    <w:name w:val="Hyperlink"/>
    <w:uiPriority w:val="99"/>
    <w:unhideWhenUsed/>
    <w:rsid w:val="00A86010"/>
    <w:rPr>
      <w:color w:val="0563C1" w:themeColor="hyperlink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A86010"/>
    <w:rPr>
      <w:sz w:val="18"/>
    </w:rPr>
  </w:style>
  <w:style w:type="character" w:customStyle="1" w:styleId="ad">
    <w:name w:val="Символ сноски"/>
    <w:uiPriority w:val="99"/>
    <w:unhideWhenUsed/>
    <w:qFormat/>
    <w:rsid w:val="00A86010"/>
    <w:rPr>
      <w:vertAlign w:val="superscript"/>
    </w:rPr>
  </w:style>
  <w:style w:type="character" w:customStyle="1" w:styleId="FootnoteReference">
    <w:name w:val="Footnote Reference"/>
    <w:rsid w:val="00A86010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A86010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A86010"/>
    <w:rPr>
      <w:vertAlign w:val="superscript"/>
    </w:rPr>
  </w:style>
  <w:style w:type="character" w:customStyle="1" w:styleId="EndnoteReference">
    <w:name w:val="Endnote Reference"/>
    <w:rsid w:val="00A86010"/>
    <w:rPr>
      <w:vertAlign w:val="superscript"/>
    </w:rPr>
  </w:style>
  <w:style w:type="paragraph" w:customStyle="1" w:styleId="af0">
    <w:name w:val="Заголовок"/>
    <w:basedOn w:val="a"/>
    <w:next w:val="af1"/>
    <w:qFormat/>
    <w:rsid w:val="00A8601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rsid w:val="00A86010"/>
    <w:pPr>
      <w:spacing w:after="140"/>
    </w:pPr>
  </w:style>
  <w:style w:type="paragraph" w:styleId="af2">
    <w:name w:val="List"/>
    <w:basedOn w:val="af1"/>
    <w:rsid w:val="00A8601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8601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rsid w:val="00A86010"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"/>
    <w:link w:val="a3"/>
    <w:uiPriority w:val="10"/>
    <w:qFormat/>
    <w:rsid w:val="00A86010"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A86010"/>
    <w:pPr>
      <w:spacing w:before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A86010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A860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  <w:rsid w:val="00A86010"/>
  </w:style>
  <w:style w:type="paragraph" w:customStyle="1" w:styleId="Header">
    <w:name w:val="Header"/>
    <w:basedOn w:val="a"/>
    <w:link w:val="a9"/>
    <w:uiPriority w:val="99"/>
    <w:unhideWhenUsed/>
    <w:rsid w:val="00A8601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aa"/>
    <w:uiPriority w:val="99"/>
    <w:unhideWhenUsed/>
    <w:rsid w:val="00A86010"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caption"/>
    <w:basedOn w:val="a"/>
    <w:next w:val="a"/>
    <w:uiPriority w:val="35"/>
    <w:semiHidden/>
    <w:unhideWhenUsed/>
    <w:qFormat/>
    <w:rsid w:val="00A86010"/>
    <w:rPr>
      <w:b/>
      <w:bCs/>
      <w:color w:val="5B9BD5" w:themeColor="accent1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A86010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A86010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A86010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A86010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A86010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A86010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A86010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A86010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A86010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A86010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A86010"/>
    <w:pPr>
      <w:spacing w:after="57"/>
      <w:ind w:left="2268"/>
    </w:pPr>
  </w:style>
  <w:style w:type="paragraph" w:customStyle="1" w:styleId="IndexHeading">
    <w:name w:val="Index Heading"/>
    <w:basedOn w:val="af0"/>
    <w:rsid w:val="00A86010"/>
  </w:style>
  <w:style w:type="paragraph" w:styleId="af6">
    <w:name w:val="TOC Heading"/>
    <w:uiPriority w:val="39"/>
    <w:unhideWhenUsed/>
    <w:rsid w:val="00A86010"/>
    <w:pPr>
      <w:spacing w:after="200" w:line="276" w:lineRule="auto"/>
    </w:pPr>
  </w:style>
  <w:style w:type="paragraph" w:styleId="af7">
    <w:name w:val="table of figures"/>
    <w:basedOn w:val="a"/>
    <w:next w:val="a"/>
    <w:uiPriority w:val="99"/>
    <w:unhideWhenUsed/>
    <w:qFormat/>
    <w:rsid w:val="00A86010"/>
    <w:pPr>
      <w:spacing w:after="0"/>
    </w:pPr>
  </w:style>
  <w:style w:type="paragraph" w:styleId="af8">
    <w:name w:val="No Spacing"/>
    <w:basedOn w:val="a"/>
    <w:uiPriority w:val="1"/>
    <w:qFormat/>
    <w:rsid w:val="00A86010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A86010"/>
    <w:pPr>
      <w:ind w:left="720"/>
      <w:contextualSpacing/>
    </w:pPr>
  </w:style>
  <w:style w:type="table" w:styleId="afa">
    <w:name w:val="Table Grid"/>
    <w:basedOn w:val="a1"/>
    <w:uiPriority w:val="59"/>
    <w:rsid w:val="00A86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860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860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8601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860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601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601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601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601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601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601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601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60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8601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6010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601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601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601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6010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601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60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A8601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Анатольевна</dc:creator>
  <dc:description/>
  <cp:lastModifiedBy>RePack by SPecialiST</cp:lastModifiedBy>
  <cp:revision>5</cp:revision>
  <dcterms:created xsi:type="dcterms:W3CDTF">2024-07-17T02:42:00Z</dcterms:created>
  <dcterms:modified xsi:type="dcterms:W3CDTF">2025-11-18T05:44:00Z</dcterms:modified>
  <dc:language>ru-RU</dc:language>
</cp:coreProperties>
</file>